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儋州市2020年下半年度人才住房补贴网上申请流程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一、打开海南政务服务网https://wssp.hainan.gov.cn/hnwt/home</w:t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102870</wp:posOffset>
            </wp:positionV>
            <wp:extent cx="6176010" cy="2632075"/>
            <wp:effectExtent l="0" t="0" r="15240" b="158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rcRect l="4257" r="1765" b="17533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以</w:t>
      </w:r>
      <w:r>
        <w:rPr>
          <w:rFonts w:hint="eastAsia"/>
          <w:b/>
          <w:bCs/>
          <w:lang w:val="en-US" w:eastAsia="zh-CN"/>
        </w:rPr>
        <w:t>法人身份</w:t>
      </w:r>
      <w:r>
        <w:rPr>
          <w:rFonts w:hint="eastAsia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6184265" cy="4835525"/>
            <wp:effectExtent l="0" t="0" r="6985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三、选择地址为</w:t>
      </w:r>
      <w:r>
        <w:rPr>
          <w:rFonts w:hint="eastAsia"/>
          <w:b/>
          <w:bCs/>
          <w:lang w:val="en-US" w:eastAsia="zh-CN"/>
        </w:rPr>
        <w:t>儋州市</w:t>
      </w:r>
      <w:r>
        <w:rPr>
          <w:rFonts w:hint="eastAsia"/>
          <w:lang w:val="en-US" w:eastAsia="zh-CN"/>
        </w:rPr>
        <w:t>，点击</w:t>
      </w:r>
      <w:r>
        <w:rPr>
          <w:rFonts w:hint="eastAsia"/>
          <w:b/>
          <w:bCs/>
          <w:lang w:val="en-US" w:eastAsia="zh-CN"/>
        </w:rPr>
        <w:t>部门服务</w:t>
      </w:r>
      <w:r>
        <w:rPr>
          <w:rFonts w:hint="eastAsia"/>
          <w:lang w:val="en-US" w:eastAsia="zh-CN"/>
        </w:rPr>
        <w:t>，在搜索栏处搜索</w:t>
      </w:r>
      <w:r>
        <w:rPr>
          <w:rFonts w:hint="eastAsia"/>
          <w:b/>
          <w:bCs/>
          <w:lang w:val="en-US" w:eastAsia="zh-CN"/>
        </w:rPr>
        <w:t>“住房补贴”</w:t>
      </w:r>
      <w:r>
        <w:rPr>
          <w:rFonts w:hint="eastAsia"/>
          <w:b w:val="0"/>
          <w:bCs w:val="0"/>
          <w:lang w:val="en-US" w:eastAsia="zh-CN"/>
        </w:rPr>
        <w:t>，出现“引进人才住房补贴核发”的业务项后选择</w:t>
      </w:r>
      <w:r>
        <w:rPr>
          <w:rFonts w:hint="eastAsia"/>
          <w:b/>
          <w:bCs/>
          <w:lang w:val="en-US" w:eastAsia="zh-CN"/>
        </w:rPr>
        <w:t>在线办理</w:t>
      </w:r>
      <w:r>
        <w:rPr>
          <w:rFonts w:hint="eastAsia"/>
          <w:b w:val="0"/>
          <w:bCs w:val="0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39370</wp:posOffset>
            </wp:positionV>
            <wp:extent cx="5894705" cy="3455670"/>
            <wp:effectExtent l="0" t="0" r="10795" b="1143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四、填写单位联系人的姓名、联系方式和联系地址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167640</wp:posOffset>
            </wp:positionV>
            <wp:extent cx="5920105" cy="3355975"/>
            <wp:effectExtent l="0" t="0" r="4445" b="1587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 b="37225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五、将所需的材料，本地上传后点击最下方的下一步。</w:t>
      </w:r>
      <w:r>
        <w:rPr>
          <w:rFonts w:hint="eastAsia"/>
          <w:b/>
          <w:bCs/>
          <w:lang w:val="en-US" w:eastAsia="zh-CN"/>
        </w:rPr>
        <w:t>(注：申请表材料样板请使用人才住房补贴公告中的附件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100965</wp:posOffset>
            </wp:positionV>
            <wp:extent cx="6116320" cy="3205480"/>
            <wp:effectExtent l="0" t="0" r="17780" b="139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六、点击提交办理，提交材料，完成申报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15BCC"/>
    <w:multiLevelType w:val="singleLevel"/>
    <w:tmpl w:val="CD915BC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200A74"/>
    <w:rsid w:val="21597711"/>
    <w:rsid w:val="3C582630"/>
    <w:rsid w:val="4F1960A5"/>
    <w:rsid w:val="501A1892"/>
    <w:rsid w:val="5A33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174</Words>
  <Characters>212</Characters>
  <Lines>0</Lines>
  <Paragraphs>0</Paragraphs>
  <TotalTime>2</TotalTime>
  <ScaleCrop>false</ScaleCrop>
  <LinksUpToDate>false</LinksUpToDate>
  <CharactersWithSpaces>212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2021-01-14T07:19:00Z</dcterms:created>
  <dc:creator>Administrator</dc:creator>
  <cp:lastModifiedBy>lenovo</cp:lastModifiedBy>
  <dcterms:modified xsi:type="dcterms:W3CDTF">2021-01-18T01:39:06Z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